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738" w:rsidRDefault="00A41738" w:rsidP="00A41738">
      <w:pPr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Администрация Вилючинского городского округа</w:t>
      </w:r>
    </w:p>
    <w:p w:rsidR="00A41738" w:rsidRDefault="00A41738" w:rsidP="00A41738">
      <w:pPr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 xml:space="preserve">закрытого административно-территориального образования </w:t>
      </w:r>
    </w:p>
    <w:p w:rsidR="00A41738" w:rsidRDefault="00A41738" w:rsidP="00A41738">
      <w:pPr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города Вилючинска Камчатско</w:t>
      </w:r>
      <w:r w:rsidR="008A7BEF">
        <w:rPr>
          <w:smallCaps/>
          <w:sz w:val="28"/>
          <w:szCs w:val="28"/>
        </w:rPr>
        <w:t>го</w:t>
      </w:r>
      <w:r>
        <w:rPr>
          <w:smallCaps/>
          <w:sz w:val="28"/>
          <w:szCs w:val="28"/>
        </w:rPr>
        <w:t xml:space="preserve"> </w:t>
      </w:r>
      <w:r w:rsidR="008A7BEF">
        <w:rPr>
          <w:smallCaps/>
          <w:sz w:val="28"/>
          <w:szCs w:val="28"/>
        </w:rPr>
        <w:t>края</w:t>
      </w:r>
    </w:p>
    <w:p w:rsidR="00A41738" w:rsidRPr="00E73BB2" w:rsidRDefault="00A41738" w:rsidP="00A41738">
      <w:pPr>
        <w:rPr>
          <w:b/>
          <w:spacing w:val="200"/>
          <w:sz w:val="28"/>
          <w:szCs w:val="28"/>
        </w:rPr>
      </w:pPr>
    </w:p>
    <w:p w:rsidR="00A41738" w:rsidRDefault="00A41738" w:rsidP="00A41738"/>
    <w:p w:rsidR="00A41738" w:rsidRDefault="00A41738" w:rsidP="00A41738">
      <w:pPr>
        <w:pStyle w:val="1"/>
      </w:pPr>
      <w:r>
        <w:t>ПОСТАНОВЛЕНИЕ</w:t>
      </w:r>
    </w:p>
    <w:p w:rsidR="00A41738" w:rsidRDefault="00A41738" w:rsidP="00A41738">
      <w:pPr>
        <w:rPr>
          <w:sz w:val="28"/>
        </w:rPr>
      </w:pPr>
    </w:p>
    <w:p w:rsidR="00A41738" w:rsidRDefault="00A41738" w:rsidP="00A41738">
      <w:r>
        <w:t xml:space="preserve">____________________                                                                                                      </w:t>
      </w:r>
      <w:r w:rsidR="00617CAC">
        <w:t xml:space="preserve">         </w:t>
      </w:r>
      <w:r>
        <w:t xml:space="preserve">   № _________</w:t>
      </w:r>
    </w:p>
    <w:p w:rsidR="00A41738" w:rsidRDefault="00A41738" w:rsidP="00A41738">
      <w:pPr>
        <w:rPr>
          <w:sz w:val="28"/>
        </w:rPr>
      </w:pPr>
    </w:p>
    <w:p w:rsidR="00E73BB2" w:rsidRPr="00E73BB2" w:rsidRDefault="00A41738" w:rsidP="00E73BB2">
      <w:pPr>
        <w:pStyle w:val="a3"/>
      </w:pPr>
      <w:r>
        <w:t>г.Вилючинск</w:t>
      </w:r>
    </w:p>
    <w:p w:rsidR="00570FA6" w:rsidRDefault="00570FA6" w:rsidP="006705E1">
      <w:pPr>
        <w:rPr>
          <w:sz w:val="28"/>
        </w:rPr>
      </w:pPr>
    </w:p>
    <w:p w:rsidR="00570FA6" w:rsidRDefault="00EB2EE4" w:rsidP="006705E1">
      <w:pPr>
        <w:rPr>
          <w:sz w:val="28"/>
        </w:rPr>
      </w:pPr>
      <w:r>
        <w:rPr>
          <w:sz w:val="28"/>
        </w:rPr>
        <w:t xml:space="preserve">Об </w:t>
      </w:r>
      <w:r w:rsidR="00346CE4">
        <w:rPr>
          <w:sz w:val="28"/>
        </w:rPr>
        <w:t xml:space="preserve">определении </w:t>
      </w:r>
      <w:r w:rsidR="00570FA6">
        <w:rPr>
          <w:sz w:val="28"/>
        </w:rPr>
        <w:t xml:space="preserve">единой </w:t>
      </w:r>
    </w:p>
    <w:p w:rsidR="00570FA6" w:rsidRDefault="00570FA6" w:rsidP="00EB2EE4">
      <w:pPr>
        <w:rPr>
          <w:sz w:val="28"/>
        </w:rPr>
      </w:pPr>
      <w:r>
        <w:rPr>
          <w:sz w:val="28"/>
        </w:rPr>
        <w:t xml:space="preserve">теплоснабжающей </w:t>
      </w:r>
      <w:r w:rsidR="00346CE4">
        <w:rPr>
          <w:sz w:val="28"/>
        </w:rPr>
        <w:t xml:space="preserve">организации </w:t>
      </w:r>
    </w:p>
    <w:p w:rsidR="00EB2EE4" w:rsidRDefault="00EB2EE4" w:rsidP="00EB2EE4">
      <w:pPr>
        <w:rPr>
          <w:sz w:val="28"/>
        </w:rPr>
      </w:pPr>
      <w:r>
        <w:rPr>
          <w:sz w:val="28"/>
        </w:rPr>
        <w:t>Вилючинского городского округа</w:t>
      </w:r>
    </w:p>
    <w:p w:rsidR="00DA5F35" w:rsidRDefault="00DA5F35" w:rsidP="00E73BB2">
      <w:pPr>
        <w:jc w:val="both"/>
        <w:rPr>
          <w:sz w:val="28"/>
        </w:rPr>
      </w:pPr>
    </w:p>
    <w:p w:rsidR="00EB2EE4" w:rsidRDefault="006E78B3" w:rsidP="00E73B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B2EE4">
        <w:rPr>
          <w:rFonts w:ascii="Times New Roman" w:hAnsi="Times New Roman" w:cs="Times New Roman"/>
          <w:sz w:val="28"/>
          <w:szCs w:val="28"/>
        </w:rPr>
        <w:tab/>
      </w:r>
      <w:r w:rsidR="00B45B87" w:rsidRPr="00EB2EE4">
        <w:rPr>
          <w:rFonts w:ascii="Times New Roman" w:hAnsi="Times New Roman" w:cs="Times New Roman"/>
          <w:sz w:val="28"/>
          <w:szCs w:val="28"/>
        </w:rPr>
        <w:t>Руководствуясь Федеральным закон</w:t>
      </w:r>
      <w:r w:rsidR="009A14EB" w:rsidRPr="00EB2EE4">
        <w:rPr>
          <w:rFonts w:ascii="Times New Roman" w:hAnsi="Times New Roman" w:cs="Times New Roman"/>
          <w:sz w:val="28"/>
          <w:szCs w:val="28"/>
        </w:rPr>
        <w:t>ом</w:t>
      </w:r>
      <w:r w:rsidR="00B45B87" w:rsidRPr="00EB2EE4">
        <w:rPr>
          <w:rFonts w:ascii="Times New Roman" w:hAnsi="Times New Roman" w:cs="Times New Roman"/>
          <w:sz w:val="28"/>
          <w:szCs w:val="28"/>
        </w:rPr>
        <w:t xml:space="preserve"> от 06.10.20</w:t>
      </w:r>
      <w:r w:rsidR="00B015E0">
        <w:rPr>
          <w:rFonts w:ascii="Times New Roman" w:hAnsi="Times New Roman" w:cs="Times New Roman"/>
          <w:sz w:val="28"/>
          <w:szCs w:val="28"/>
        </w:rPr>
        <w:t>03</w:t>
      </w:r>
      <w:r w:rsidR="00B45B87" w:rsidRPr="00EB2EE4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</w:t>
      </w:r>
      <w:r w:rsidR="00434FB3" w:rsidRPr="00EB2EE4">
        <w:rPr>
          <w:rFonts w:ascii="Times New Roman" w:hAnsi="Times New Roman" w:cs="Times New Roman"/>
          <w:sz w:val="28"/>
          <w:szCs w:val="28"/>
        </w:rPr>
        <w:t>рации»</w:t>
      </w:r>
      <w:r w:rsidR="00EB2EE4" w:rsidRPr="00EB2EE4">
        <w:rPr>
          <w:rFonts w:ascii="Times New Roman" w:hAnsi="Times New Roman" w:cs="Times New Roman"/>
          <w:sz w:val="28"/>
          <w:szCs w:val="28"/>
        </w:rPr>
        <w:t xml:space="preserve">, </w:t>
      </w:r>
      <w:r w:rsidR="00EB2EE4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r w:rsidR="00570FA6">
        <w:rPr>
          <w:rFonts w:ascii="Times New Roman" w:hAnsi="Times New Roman" w:cs="Times New Roman"/>
          <w:sz w:val="28"/>
          <w:szCs w:val="28"/>
        </w:rPr>
        <w:t>27.07.2010</w:t>
      </w:r>
      <w:r w:rsidR="00EB2EE4">
        <w:rPr>
          <w:rFonts w:ascii="Times New Roman" w:hAnsi="Times New Roman" w:cs="Times New Roman"/>
          <w:sz w:val="28"/>
          <w:szCs w:val="28"/>
        </w:rPr>
        <w:t xml:space="preserve"> № </w:t>
      </w:r>
      <w:r w:rsidR="00570FA6">
        <w:rPr>
          <w:rFonts w:ascii="Times New Roman" w:hAnsi="Times New Roman" w:cs="Times New Roman"/>
          <w:sz w:val="28"/>
          <w:szCs w:val="28"/>
        </w:rPr>
        <w:t>190</w:t>
      </w:r>
      <w:r w:rsidR="00EB2EE4">
        <w:rPr>
          <w:rFonts w:ascii="Times New Roman" w:hAnsi="Times New Roman" w:cs="Times New Roman"/>
          <w:sz w:val="28"/>
          <w:szCs w:val="28"/>
        </w:rPr>
        <w:t>-ФЗ «</w:t>
      </w:r>
      <w:r w:rsidR="00570FA6">
        <w:rPr>
          <w:rFonts w:ascii="Times New Roman" w:hAnsi="Times New Roman" w:cs="Times New Roman"/>
          <w:sz w:val="28"/>
          <w:szCs w:val="28"/>
        </w:rPr>
        <w:t>О теплоснабжении</w:t>
      </w:r>
      <w:r w:rsidR="006705E1">
        <w:rPr>
          <w:rFonts w:ascii="Times New Roman" w:hAnsi="Times New Roman" w:cs="Times New Roman"/>
          <w:sz w:val="28"/>
          <w:szCs w:val="28"/>
        </w:rPr>
        <w:t>»</w:t>
      </w:r>
      <w:r w:rsidR="00EB2EE4">
        <w:rPr>
          <w:rFonts w:ascii="Times New Roman" w:hAnsi="Times New Roman" w:cs="Times New Roman"/>
          <w:sz w:val="28"/>
          <w:szCs w:val="28"/>
        </w:rPr>
        <w:t>,</w:t>
      </w:r>
      <w:r w:rsidR="00570FA6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</w:t>
      </w:r>
      <w:r w:rsidR="00EB2EE4">
        <w:rPr>
          <w:rFonts w:ascii="Times New Roman" w:hAnsi="Times New Roman" w:cs="Times New Roman"/>
          <w:sz w:val="28"/>
          <w:szCs w:val="28"/>
        </w:rPr>
        <w:t xml:space="preserve"> </w:t>
      </w:r>
      <w:r w:rsidR="00570FA6">
        <w:rPr>
          <w:rFonts w:ascii="Times New Roman" w:hAnsi="Times New Roman" w:cs="Times New Roman"/>
          <w:sz w:val="28"/>
          <w:szCs w:val="28"/>
        </w:rPr>
        <w:t xml:space="preserve"> Российской Федерации от 08.08.2012 № 808 «Об организации теплоснабжения в Российской Федерации и о внесении изменений в некоторые акты Правительства Российской Федерации», </w:t>
      </w:r>
      <w:r w:rsidR="00AD6ABB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A638D7">
        <w:rPr>
          <w:rFonts w:ascii="Times New Roman" w:hAnsi="Times New Roman" w:cs="Times New Roman"/>
          <w:sz w:val="28"/>
          <w:szCs w:val="28"/>
        </w:rPr>
        <w:t>заявки</w:t>
      </w:r>
      <w:r w:rsidR="00AD6ABB">
        <w:rPr>
          <w:rFonts w:ascii="Times New Roman" w:hAnsi="Times New Roman" w:cs="Times New Roman"/>
          <w:sz w:val="28"/>
          <w:szCs w:val="28"/>
        </w:rPr>
        <w:t xml:space="preserve"> </w:t>
      </w:r>
      <w:r w:rsidR="00A638D7">
        <w:rPr>
          <w:rFonts w:ascii="Times New Roman" w:hAnsi="Times New Roman" w:cs="Times New Roman"/>
          <w:sz w:val="28"/>
          <w:szCs w:val="28"/>
        </w:rPr>
        <w:t>г</w:t>
      </w:r>
      <w:r w:rsidR="00AD6ABB">
        <w:rPr>
          <w:rFonts w:ascii="Times New Roman" w:hAnsi="Times New Roman" w:cs="Times New Roman"/>
          <w:sz w:val="28"/>
          <w:szCs w:val="28"/>
        </w:rPr>
        <w:t>енерального директора АО «Камчатэнергосервис» от 09.12.2015 № 1-64</w:t>
      </w:r>
      <w:r w:rsidR="00570FA6">
        <w:rPr>
          <w:rFonts w:ascii="Times New Roman" w:hAnsi="Times New Roman" w:cs="Times New Roman"/>
          <w:sz w:val="28"/>
          <w:szCs w:val="28"/>
        </w:rPr>
        <w:t>3</w:t>
      </w:r>
    </w:p>
    <w:p w:rsidR="00434FB3" w:rsidRPr="00E73BB2" w:rsidRDefault="00434FB3" w:rsidP="006E78B3">
      <w:pPr>
        <w:rPr>
          <w:b/>
          <w:bCs/>
          <w:sz w:val="24"/>
          <w:szCs w:val="24"/>
        </w:rPr>
      </w:pPr>
    </w:p>
    <w:p w:rsidR="006E78B3" w:rsidRDefault="006E78B3" w:rsidP="006E78B3">
      <w:pPr>
        <w:rPr>
          <w:b/>
          <w:bCs/>
          <w:sz w:val="28"/>
        </w:rPr>
      </w:pPr>
      <w:r>
        <w:rPr>
          <w:b/>
          <w:bCs/>
          <w:sz w:val="28"/>
        </w:rPr>
        <w:t>ПОСТАНОВЛЯЮ:</w:t>
      </w:r>
    </w:p>
    <w:p w:rsidR="006E78B3" w:rsidRPr="00E73BB2" w:rsidRDefault="006E78B3" w:rsidP="006E78B3">
      <w:pPr>
        <w:rPr>
          <w:sz w:val="24"/>
          <w:szCs w:val="24"/>
        </w:rPr>
      </w:pPr>
    </w:p>
    <w:p w:rsidR="00434FB3" w:rsidRDefault="00CB00D6" w:rsidP="00E73BB2">
      <w:pPr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346CE4">
        <w:rPr>
          <w:sz w:val="28"/>
        </w:rPr>
        <w:t xml:space="preserve">Определить </w:t>
      </w:r>
      <w:r w:rsidR="00570FA6">
        <w:rPr>
          <w:sz w:val="28"/>
        </w:rPr>
        <w:t>единой теплоснабжающей организацией</w:t>
      </w:r>
      <w:r w:rsidR="00346CE4">
        <w:rPr>
          <w:sz w:val="28"/>
        </w:rPr>
        <w:t xml:space="preserve"> Вилючинского городского округа</w:t>
      </w:r>
      <w:r w:rsidR="00AD6ABB">
        <w:rPr>
          <w:sz w:val="28"/>
        </w:rPr>
        <w:t xml:space="preserve"> АО «Камчатэнергосервис»</w:t>
      </w:r>
      <w:r w:rsidR="00836F48">
        <w:rPr>
          <w:sz w:val="28"/>
        </w:rPr>
        <w:t>.</w:t>
      </w:r>
    </w:p>
    <w:p w:rsidR="00723416" w:rsidRDefault="00723416" w:rsidP="00E73BB2">
      <w:pPr>
        <w:jc w:val="both"/>
        <w:rPr>
          <w:sz w:val="28"/>
        </w:rPr>
      </w:pPr>
      <w:r>
        <w:rPr>
          <w:sz w:val="28"/>
        </w:rPr>
        <w:tab/>
        <w:t>2.</w:t>
      </w:r>
      <w:r w:rsidR="00346CE4">
        <w:rPr>
          <w:sz w:val="28"/>
        </w:rPr>
        <w:t xml:space="preserve"> Установить зону деятельности </w:t>
      </w:r>
      <w:r w:rsidR="0093321A">
        <w:rPr>
          <w:sz w:val="28"/>
        </w:rPr>
        <w:t>единой теплоснабжающей</w:t>
      </w:r>
      <w:r w:rsidR="00346CE4">
        <w:rPr>
          <w:sz w:val="28"/>
        </w:rPr>
        <w:t xml:space="preserve"> организации в соответствии с границами</w:t>
      </w:r>
      <w:r w:rsidR="0065283A">
        <w:rPr>
          <w:sz w:val="28"/>
        </w:rPr>
        <w:t xml:space="preserve"> Вилючинского городского округа</w:t>
      </w:r>
      <w:r>
        <w:rPr>
          <w:sz w:val="28"/>
        </w:rPr>
        <w:t>.</w:t>
      </w:r>
    </w:p>
    <w:p w:rsidR="009203EF" w:rsidRDefault="009203EF" w:rsidP="00E73BB2">
      <w:pPr>
        <w:jc w:val="both"/>
        <w:rPr>
          <w:sz w:val="28"/>
        </w:rPr>
      </w:pPr>
      <w:r>
        <w:rPr>
          <w:sz w:val="28"/>
        </w:rPr>
        <w:tab/>
        <w:t xml:space="preserve">3. Признать утратившим силу </w:t>
      </w:r>
      <w:r w:rsidR="0093321A">
        <w:rPr>
          <w:sz w:val="28"/>
        </w:rPr>
        <w:t xml:space="preserve">пункт 2 </w:t>
      </w:r>
      <w:r>
        <w:rPr>
          <w:sz w:val="28"/>
        </w:rPr>
        <w:t>постановлени</w:t>
      </w:r>
      <w:r w:rsidR="0093321A">
        <w:rPr>
          <w:sz w:val="28"/>
        </w:rPr>
        <w:t>я</w:t>
      </w:r>
      <w:r>
        <w:rPr>
          <w:sz w:val="28"/>
        </w:rPr>
        <w:t xml:space="preserve"> </w:t>
      </w:r>
      <w:r w:rsidR="00E73BB2">
        <w:rPr>
          <w:sz w:val="28"/>
        </w:rPr>
        <w:t>администрации</w:t>
      </w:r>
      <w:r>
        <w:rPr>
          <w:sz w:val="28"/>
        </w:rPr>
        <w:t xml:space="preserve"> Вилючинского городского округа от </w:t>
      </w:r>
      <w:r w:rsidR="0093321A">
        <w:rPr>
          <w:sz w:val="28"/>
        </w:rPr>
        <w:t>20.02.</w:t>
      </w:r>
      <w:r>
        <w:rPr>
          <w:sz w:val="28"/>
        </w:rPr>
        <w:t xml:space="preserve">2013 № </w:t>
      </w:r>
      <w:r w:rsidR="0093321A">
        <w:rPr>
          <w:sz w:val="28"/>
        </w:rPr>
        <w:t>255</w:t>
      </w:r>
      <w:r>
        <w:rPr>
          <w:sz w:val="28"/>
        </w:rPr>
        <w:t xml:space="preserve">  «</w:t>
      </w:r>
      <w:r w:rsidR="0093321A">
        <w:rPr>
          <w:sz w:val="28"/>
        </w:rPr>
        <w:t>Об утверждении схемы теплоснабжения Вилючинского городского округа</w:t>
      </w:r>
      <w:r>
        <w:rPr>
          <w:sz w:val="28"/>
        </w:rPr>
        <w:t>».</w:t>
      </w:r>
    </w:p>
    <w:p w:rsidR="0065283A" w:rsidRDefault="009203EF" w:rsidP="0093321A">
      <w:pPr>
        <w:pStyle w:val="20"/>
        <w:spacing w:after="0" w:line="24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70A8F" w:rsidRPr="002F4D85">
        <w:rPr>
          <w:sz w:val="28"/>
          <w:szCs w:val="28"/>
        </w:rPr>
        <w:t xml:space="preserve">. </w:t>
      </w:r>
      <w:r w:rsidRPr="00913D2A">
        <w:rPr>
          <w:sz w:val="28"/>
          <w:szCs w:val="28"/>
        </w:rPr>
        <w:t>Начальнику отдела по связям с общественностью и средствам</w:t>
      </w:r>
      <w:r>
        <w:rPr>
          <w:sz w:val="28"/>
          <w:szCs w:val="28"/>
        </w:rPr>
        <w:t>и</w:t>
      </w:r>
      <w:r w:rsidRPr="00913D2A">
        <w:rPr>
          <w:sz w:val="28"/>
          <w:szCs w:val="28"/>
        </w:rPr>
        <w:t xml:space="preserve"> массовой информации В.А. Гориной  опубликовать настоящее постановление в «Вилючинской газете. Официальных известиях администрации Вилючинского городского округа ЗАТО г. Вилючинска Камчатского края» и на официальном сайте органов местного самоуправления Вилючинского городского округа в информационно-телекоммуникационной сети «Ин</w:t>
      </w:r>
      <w:r w:rsidR="00E73BB2">
        <w:rPr>
          <w:sz w:val="28"/>
          <w:szCs w:val="28"/>
        </w:rPr>
        <w:t>тернет</w:t>
      </w:r>
      <w:r w:rsidR="00723416">
        <w:rPr>
          <w:sz w:val="28"/>
          <w:szCs w:val="28"/>
        </w:rPr>
        <w:t>».</w:t>
      </w:r>
    </w:p>
    <w:p w:rsidR="00F3118C" w:rsidRPr="002F4D85" w:rsidRDefault="00F3118C" w:rsidP="0093321A">
      <w:pPr>
        <w:pStyle w:val="20"/>
        <w:spacing w:after="0" w:line="24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постановление вступает в силу после его официального опубликования (обнародования).</w:t>
      </w:r>
    </w:p>
    <w:p w:rsidR="006E78B3" w:rsidRDefault="00F3118C" w:rsidP="00E73BB2">
      <w:pPr>
        <w:ind w:firstLine="708"/>
        <w:jc w:val="both"/>
        <w:rPr>
          <w:sz w:val="28"/>
        </w:rPr>
      </w:pPr>
      <w:r>
        <w:rPr>
          <w:sz w:val="28"/>
        </w:rPr>
        <w:t>6</w:t>
      </w:r>
      <w:r w:rsidR="00DB079F">
        <w:rPr>
          <w:sz w:val="28"/>
        </w:rPr>
        <w:t xml:space="preserve">. </w:t>
      </w:r>
      <w:r w:rsidR="00CB00D6">
        <w:rPr>
          <w:sz w:val="28"/>
        </w:rPr>
        <w:t xml:space="preserve">Контроль за исполнением настоящего постановления возложить на </w:t>
      </w:r>
      <w:r w:rsidR="00B015E0">
        <w:rPr>
          <w:sz w:val="28"/>
        </w:rPr>
        <w:t xml:space="preserve">начальника управления городского хозяйства </w:t>
      </w:r>
      <w:r w:rsidR="00CB00D6">
        <w:rPr>
          <w:sz w:val="28"/>
        </w:rPr>
        <w:t>администрации Вилючинского городского округа</w:t>
      </w:r>
      <w:r w:rsidR="00B015E0">
        <w:rPr>
          <w:sz w:val="28"/>
        </w:rPr>
        <w:t xml:space="preserve"> Н.Б. Байкову</w:t>
      </w:r>
      <w:r w:rsidR="00CB00D6">
        <w:rPr>
          <w:sz w:val="28"/>
        </w:rPr>
        <w:t>.</w:t>
      </w:r>
    </w:p>
    <w:p w:rsidR="0093321A" w:rsidRDefault="0093321A" w:rsidP="006E78B3">
      <w:pPr>
        <w:rPr>
          <w:sz w:val="28"/>
        </w:rPr>
      </w:pPr>
    </w:p>
    <w:p w:rsidR="00102594" w:rsidRDefault="00102594" w:rsidP="006E78B3">
      <w:pPr>
        <w:rPr>
          <w:sz w:val="28"/>
        </w:rPr>
      </w:pPr>
    </w:p>
    <w:p w:rsidR="009203EF" w:rsidRDefault="009203EF" w:rsidP="006E78B3">
      <w:pPr>
        <w:rPr>
          <w:b/>
          <w:sz w:val="28"/>
          <w:szCs w:val="28"/>
        </w:rPr>
      </w:pPr>
      <w:r>
        <w:rPr>
          <w:b/>
          <w:sz w:val="28"/>
          <w:szCs w:val="28"/>
        </w:rPr>
        <w:t>Исполняющий обязанности г</w:t>
      </w:r>
      <w:r w:rsidR="006E78B3" w:rsidRPr="00880E77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</w:p>
    <w:p w:rsidR="006E78B3" w:rsidRPr="00880E77" w:rsidRDefault="00594C95" w:rsidP="006E78B3">
      <w:pPr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</w:t>
      </w:r>
      <w:r w:rsidR="009203EF">
        <w:rPr>
          <w:b/>
          <w:sz w:val="28"/>
          <w:szCs w:val="28"/>
        </w:rPr>
        <w:t xml:space="preserve"> </w:t>
      </w:r>
      <w:r w:rsidR="006E78B3" w:rsidRPr="00880E77">
        <w:rPr>
          <w:b/>
          <w:sz w:val="28"/>
          <w:szCs w:val="28"/>
        </w:rPr>
        <w:t xml:space="preserve">городского округа                            </w:t>
      </w:r>
      <w:r w:rsidR="00E73BB2">
        <w:rPr>
          <w:b/>
          <w:sz w:val="28"/>
          <w:szCs w:val="28"/>
        </w:rPr>
        <w:t xml:space="preserve">                 </w:t>
      </w:r>
      <w:r w:rsidR="009203EF">
        <w:rPr>
          <w:b/>
          <w:sz w:val="28"/>
          <w:szCs w:val="28"/>
        </w:rPr>
        <w:t xml:space="preserve">     И.Г. Бадальян</w:t>
      </w:r>
    </w:p>
    <w:sectPr w:rsidR="006E78B3" w:rsidRPr="00880E77" w:rsidSect="00E73BB2">
      <w:headerReference w:type="even" r:id="rId7"/>
      <w:headerReference w:type="default" r:id="rId8"/>
      <w:pgSz w:w="11906" w:h="16838"/>
      <w:pgMar w:top="709" w:right="707" w:bottom="284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32F8" w:rsidRDefault="006032F8">
      <w:r>
        <w:separator/>
      </w:r>
    </w:p>
  </w:endnote>
  <w:endnote w:type="continuationSeparator" w:id="1">
    <w:p w:rsidR="006032F8" w:rsidRDefault="006032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32F8" w:rsidRDefault="006032F8">
      <w:r>
        <w:separator/>
      </w:r>
    </w:p>
  </w:footnote>
  <w:footnote w:type="continuationSeparator" w:id="1">
    <w:p w:rsidR="006032F8" w:rsidRDefault="006032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79F" w:rsidRDefault="00C075A2" w:rsidP="0053777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B079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B079F">
      <w:rPr>
        <w:rStyle w:val="a7"/>
        <w:noProof/>
      </w:rPr>
      <w:t>1</w:t>
    </w:r>
    <w:r>
      <w:rPr>
        <w:rStyle w:val="a7"/>
      </w:rPr>
      <w:fldChar w:fldCharType="end"/>
    </w:r>
  </w:p>
  <w:p w:rsidR="00DB079F" w:rsidRDefault="00DB079F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79F" w:rsidRDefault="00C075A2" w:rsidP="0053777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B079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73BB2">
      <w:rPr>
        <w:rStyle w:val="a7"/>
        <w:noProof/>
      </w:rPr>
      <w:t>2</w:t>
    </w:r>
    <w:r>
      <w:rPr>
        <w:rStyle w:val="a7"/>
      </w:rPr>
      <w:fldChar w:fldCharType="end"/>
    </w:r>
  </w:p>
  <w:p w:rsidR="00DB079F" w:rsidRDefault="00DB079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0DC9"/>
    <w:rsid w:val="00045D29"/>
    <w:rsid w:val="00065635"/>
    <w:rsid w:val="000B1CBC"/>
    <w:rsid w:val="000B2ADF"/>
    <w:rsid w:val="000D523E"/>
    <w:rsid w:val="000E53E5"/>
    <w:rsid w:val="001017D8"/>
    <w:rsid w:val="00102594"/>
    <w:rsid w:val="001400AC"/>
    <w:rsid w:val="001A6735"/>
    <w:rsid w:val="001B3A31"/>
    <w:rsid w:val="001C4F68"/>
    <w:rsid w:val="001E02D8"/>
    <w:rsid w:val="002030E5"/>
    <w:rsid w:val="00203B9A"/>
    <w:rsid w:val="002219A1"/>
    <w:rsid w:val="0023103D"/>
    <w:rsid w:val="002357A2"/>
    <w:rsid w:val="00247C32"/>
    <w:rsid w:val="00270A8F"/>
    <w:rsid w:val="00273B20"/>
    <w:rsid w:val="00274FA9"/>
    <w:rsid w:val="00290F84"/>
    <w:rsid w:val="00296F7F"/>
    <w:rsid w:val="002A1A3B"/>
    <w:rsid w:val="002B15E8"/>
    <w:rsid w:val="002B43BB"/>
    <w:rsid w:val="002C7CFE"/>
    <w:rsid w:val="002E16E6"/>
    <w:rsid w:val="002E6D8F"/>
    <w:rsid w:val="002F424B"/>
    <w:rsid w:val="0032706E"/>
    <w:rsid w:val="00346901"/>
    <w:rsid w:val="00346CE4"/>
    <w:rsid w:val="003644DC"/>
    <w:rsid w:val="00372340"/>
    <w:rsid w:val="00383078"/>
    <w:rsid w:val="00394287"/>
    <w:rsid w:val="00397A0A"/>
    <w:rsid w:val="003C3C35"/>
    <w:rsid w:val="003E7CB8"/>
    <w:rsid w:val="00424B38"/>
    <w:rsid w:val="00434FB3"/>
    <w:rsid w:val="00443B04"/>
    <w:rsid w:val="0046169E"/>
    <w:rsid w:val="00463F9D"/>
    <w:rsid w:val="004648AE"/>
    <w:rsid w:val="004B055B"/>
    <w:rsid w:val="004E4F41"/>
    <w:rsid w:val="005303A1"/>
    <w:rsid w:val="0053777E"/>
    <w:rsid w:val="00556ABF"/>
    <w:rsid w:val="00570FA6"/>
    <w:rsid w:val="005907F8"/>
    <w:rsid w:val="00594C95"/>
    <w:rsid w:val="005A28F9"/>
    <w:rsid w:val="005D7A31"/>
    <w:rsid w:val="006032F8"/>
    <w:rsid w:val="006060E8"/>
    <w:rsid w:val="00611921"/>
    <w:rsid w:val="00617CAC"/>
    <w:rsid w:val="006478F2"/>
    <w:rsid w:val="00650501"/>
    <w:rsid w:val="0065283A"/>
    <w:rsid w:val="006529C6"/>
    <w:rsid w:val="006601DF"/>
    <w:rsid w:val="006705E1"/>
    <w:rsid w:val="006854B0"/>
    <w:rsid w:val="006A5624"/>
    <w:rsid w:val="006C1B04"/>
    <w:rsid w:val="006C6419"/>
    <w:rsid w:val="006E4FC5"/>
    <w:rsid w:val="006E78B3"/>
    <w:rsid w:val="006F5BE4"/>
    <w:rsid w:val="00701F8E"/>
    <w:rsid w:val="0071046E"/>
    <w:rsid w:val="00723416"/>
    <w:rsid w:val="00730DC9"/>
    <w:rsid w:val="00743167"/>
    <w:rsid w:val="00794800"/>
    <w:rsid w:val="007A6023"/>
    <w:rsid w:val="007E027D"/>
    <w:rsid w:val="00836F48"/>
    <w:rsid w:val="00852365"/>
    <w:rsid w:val="0086459B"/>
    <w:rsid w:val="00864B10"/>
    <w:rsid w:val="00876314"/>
    <w:rsid w:val="008A6499"/>
    <w:rsid w:val="008A7BEF"/>
    <w:rsid w:val="008B6EFB"/>
    <w:rsid w:val="008D25AA"/>
    <w:rsid w:val="008E1953"/>
    <w:rsid w:val="00913660"/>
    <w:rsid w:val="009203EF"/>
    <w:rsid w:val="0092051B"/>
    <w:rsid w:val="00920E9B"/>
    <w:rsid w:val="0093321A"/>
    <w:rsid w:val="0093591B"/>
    <w:rsid w:val="00953E0F"/>
    <w:rsid w:val="00981118"/>
    <w:rsid w:val="00991928"/>
    <w:rsid w:val="009A14EB"/>
    <w:rsid w:val="009A287E"/>
    <w:rsid w:val="009A42B4"/>
    <w:rsid w:val="009B1E53"/>
    <w:rsid w:val="009B2C1A"/>
    <w:rsid w:val="009D09AD"/>
    <w:rsid w:val="00A025A7"/>
    <w:rsid w:val="00A0592F"/>
    <w:rsid w:val="00A321CD"/>
    <w:rsid w:val="00A35154"/>
    <w:rsid w:val="00A41738"/>
    <w:rsid w:val="00A45026"/>
    <w:rsid w:val="00A638D7"/>
    <w:rsid w:val="00AB7DB3"/>
    <w:rsid w:val="00AD6ABB"/>
    <w:rsid w:val="00B015E0"/>
    <w:rsid w:val="00B35E86"/>
    <w:rsid w:val="00B4473E"/>
    <w:rsid w:val="00B45B87"/>
    <w:rsid w:val="00B659B5"/>
    <w:rsid w:val="00B6794E"/>
    <w:rsid w:val="00B71923"/>
    <w:rsid w:val="00B72F1C"/>
    <w:rsid w:val="00B80560"/>
    <w:rsid w:val="00BD14D7"/>
    <w:rsid w:val="00C00C08"/>
    <w:rsid w:val="00C075A2"/>
    <w:rsid w:val="00C234B2"/>
    <w:rsid w:val="00C31564"/>
    <w:rsid w:val="00C43E16"/>
    <w:rsid w:val="00C45E80"/>
    <w:rsid w:val="00C66830"/>
    <w:rsid w:val="00C673BD"/>
    <w:rsid w:val="00C73F42"/>
    <w:rsid w:val="00C86CA1"/>
    <w:rsid w:val="00C9430C"/>
    <w:rsid w:val="00CA2C6A"/>
    <w:rsid w:val="00CB00D6"/>
    <w:rsid w:val="00CB722A"/>
    <w:rsid w:val="00CB7393"/>
    <w:rsid w:val="00CC0CA6"/>
    <w:rsid w:val="00CD0F19"/>
    <w:rsid w:val="00D0463E"/>
    <w:rsid w:val="00D15276"/>
    <w:rsid w:val="00D6263A"/>
    <w:rsid w:val="00D633CC"/>
    <w:rsid w:val="00DA5F35"/>
    <w:rsid w:val="00DB079F"/>
    <w:rsid w:val="00DD210E"/>
    <w:rsid w:val="00DF0540"/>
    <w:rsid w:val="00DF61B0"/>
    <w:rsid w:val="00E04496"/>
    <w:rsid w:val="00E12A62"/>
    <w:rsid w:val="00E30B23"/>
    <w:rsid w:val="00E52ECA"/>
    <w:rsid w:val="00E73BB2"/>
    <w:rsid w:val="00E912DC"/>
    <w:rsid w:val="00EA41BC"/>
    <w:rsid w:val="00EA5CFC"/>
    <w:rsid w:val="00EB2C79"/>
    <w:rsid w:val="00EB2EE4"/>
    <w:rsid w:val="00ED56C9"/>
    <w:rsid w:val="00EE4CF3"/>
    <w:rsid w:val="00F16456"/>
    <w:rsid w:val="00F23D75"/>
    <w:rsid w:val="00F3118C"/>
    <w:rsid w:val="00F52615"/>
    <w:rsid w:val="00F6722C"/>
    <w:rsid w:val="00F810BE"/>
    <w:rsid w:val="00FA76B1"/>
    <w:rsid w:val="00FB5EAC"/>
    <w:rsid w:val="00FC4068"/>
    <w:rsid w:val="00FC47D3"/>
    <w:rsid w:val="00FE6B1C"/>
    <w:rsid w:val="00FF0D9E"/>
    <w:rsid w:val="00FF2614"/>
    <w:rsid w:val="00FF7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1738"/>
  </w:style>
  <w:style w:type="paragraph" w:styleId="1">
    <w:name w:val="heading 1"/>
    <w:basedOn w:val="a"/>
    <w:next w:val="a"/>
    <w:qFormat/>
    <w:rsid w:val="00A41738"/>
    <w:pPr>
      <w:keepNext/>
      <w:jc w:val="center"/>
      <w:outlineLvl w:val="0"/>
    </w:pPr>
    <w:rPr>
      <w:b/>
      <w:spacing w:val="2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споряжение"/>
    <w:basedOn w:val="a"/>
    <w:next w:val="a4"/>
    <w:rsid w:val="00A41738"/>
    <w:pPr>
      <w:jc w:val="center"/>
    </w:pPr>
  </w:style>
  <w:style w:type="paragraph" w:styleId="a4">
    <w:name w:val="Body Text"/>
    <w:basedOn w:val="a"/>
    <w:rsid w:val="00A41738"/>
    <w:pPr>
      <w:spacing w:after="120"/>
    </w:pPr>
  </w:style>
  <w:style w:type="paragraph" w:styleId="2">
    <w:name w:val="Body Text 2"/>
    <w:basedOn w:val="a"/>
    <w:rsid w:val="00953E0F"/>
    <w:pPr>
      <w:spacing w:after="120" w:line="480" w:lineRule="auto"/>
    </w:pPr>
  </w:style>
  <w:style w:type="table" w:styleId="a5">
    <w:name w:val="Table Grid"/>
    <w:basedOn w:val="a1"/>
    <w:rsid w:val="001400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617CA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17CAC"/>
  </w:style>
  <w:style w:type="paragraph" w:styleId="a8">
    <w:name w:val="Normal (Web)"/>
    <w:basedOn w:val="a"/>
    <w:rsid w:val="0053777E"/>
    <w:pPr>
      <w:spacing w:before="100" w:beforeAutospacing="1" w:after="100" w:afterAutospacing="1"/>
    </w:pPr>
    <w:rPr>
      <w:sz w:val="24"/>
      <w:szCs w:val="24"/>
    </w:rPr>
  </w:style>
  <w:style w:type="paragraph" w:styleId="20">
    <w:name w:val="Body Text Indent 2"/>
    <w:basedOn w:val="a"/>
    <w:rsid w:val="00270A8F"/>
    <w:pPr>
      <w:spacing w:after="120" w:line="480" w:lineRule="auto"/>
      <w:ind w:left="283"/>
    </w:pPr>
  </w:style>
  <w:style w:type="paragraph" w:styleId="a9">
    <w:name w:val="Balloon Text"/>
    <w:basedOn w:val="a"/>
    <w:link w:val="aa"/>
    <w:rsid w:val="006C6419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6C641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B2EE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EB2EE4"/>
    <w:pPr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9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E652C-E9CF-467A-9872-33A47529D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11</cp:revision>
  <cp:lastPrinted>2016-01-10T21:53:00Z</cp:lastPrinted>
  <dcterms:created xsi:type="dcterms:W3CDTF">2015-12-21T03:40:00Z</dcterms:created>
  <dcterms:modified xsi:type="dcterms:W3CDTF">2016-01-10T21:54:00Z</dcterms:modified>
</cp:coreProperties>
</file>